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FC" w:rsidRDefault="00801CFC" w:rsidP="00801CFC">
      <w:pPr>
        <w:jc w:val="center"/>
        <w:rPr>
          <w:sz w:val="36"/>
          <w:szCs w:val="36"/>
          <w:lang w:val="en-US" w:bidi="ar-IQ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36891D1" wp14:editId="5DAEACC8">
            <wp:simplePos x="0" y="0"/>
            <wp:positionH relativeFrom="column">
              <wp:posOffset>-209549</wp:posOffset>
            </wp:positionH>
            <wp:positionV relativeFrom="paragraph">
              <wp:posOffset>-561975</wp:posOffset>
            </wp:positionV>
            <wp:extent cx="1134522" cy="1390650"/>
            <wp:effectExtent l="0" t="0" r="8890" b="0"/>
            <wp:wrapNone/>
            <wp:docPr id="2" name="Picture 2" descr="C:\Users\AMmar\Downloads\IMG-e4aa0713b4da7889352b15753f744b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ar\Downloads\IMG-e4aa0713b4da7889352b15753f744be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2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6"/>
          <w:szCs w:val="36"/>
          <w:rtl/>
          <w:lang w:bidi="ar-IQ"/>
        </w:rPr>
        <w:t>((سيرة علمية))</w:t>
      </w:r>
    </w:p>
    <w:p w:rsidR="00801CFC" w:rsidRPr="00EE224E" w:rsidRDefault="00801CFC" w:rsidP="00801CFC">
      <w:pPr>
        <w:jc w:val="center"/>
        <w:rPr>
          <w:sz w:val="2"/>
          <w:szCs w:val="2"/>
          <w:rtl/>
          <w:lang w:val="en-US" w:bidi="ar-IQ"/>
        </w:rPr>
      </w:pPr>
    </w:p>
    <w:p w:rsidR="00801CFC" w:rsidRPr="00CF5865" w:rsidRDefault="00801CFC" w:rsidP="00801CFC">
      <w:pPr>
        <w:pStyle w:val="NoSpacing"/>
        <w:rPr>
          <w:sz w:val="32"/>
          <w:szCs w:val="32"/>
          <w:rtl/>
          <w:lang w:val="en-US"/>
        </w:rPr>
      </w:pPr>
      <w:r w:rsidRPr="004106F5">
        <w:rPr>
          <w:rFonts w:hint="cs"/>
          <w:sz w:val="32"/>
          <w:szCs w:val="32"/>
          <w:rtl/>
          <w:lang w:bidi="ar-IQ"/>
        </w:rPr>
        <w:t>الا</w:t>
      </w:r>
      <w:r w:rsidR="00160D02">
        <w:rPr>
          <w:rFonts w:hint="cs"/>
          <w:sz w:val="32"/>
          <w:szCs w:val="32"/>
          <w:rtl/>
          <w:lang w:bidi="ar-IQ"/>
        </w:rPr>
        <w:t>سم: الدكتور</w:t>
      </w:r>
      <w:r>
        <w:rPr>
          <w:rFonts w:hint="cs"/>
          <w:sz w:val="32"/>
          <w:szCs w:val="32"/>
          <w:rtl/>
          <w:lang w:bidi="ar-IQ"/>
        </w:rPr>
        <w:t>علي كريم دريب</w:t>
      </w:r>
      <w:r>
        <w:rPr>
          <w:rFonts w:hint="cs"/>
          <w:sz w:val="32"/>
          <w:szCs w:val="32"/>
          <w:rtl/>
          <w:lang w:val="en-US"/>
        </w:rPr>
        <w:t xml:space="preserve"> الجبوري</w:t>
      </w:r>
    </w:p>
    <w:p w:rsidR="00801CFC" w:rsidRPr="004106F5" w:rsidRDefault="00801CFC" w:rsidP="00801CFC">
      <w:pPr>
        <w:pStyle w:val="NoSpacing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موقع العمل:الجامعة التقنية الوسطى/</w:t>
      </w:r>
      <w:r w:rsidRPr="004106F5">
        <w:rPr>
          <w:rFonts w:hint="cs"/>
          <w:sz w:val="32"/>
          <w:szCs w:val="32"/>
          <w:rtl/>
          <w:lang w:bidi="ar-IQ"/>
        </w:rPr>
        <w:t xml:space="preserve"> المعهد الطبي التقني/بغداد</w:t>
      </w:r>
    </w:p>
    <w:p w:rsidR="00801CFC" w:rsidRPr="00662799" w:rsidRDefault="00801CFC" w:rsidP="00662799">
      <w:pPr>
        <w:pStyle w:val="NoSpacing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ألشهادات</w:t>
      </w:r>
      <w:r w:rsidR="003B77BC">
        <w:rPr>
          <w:rFonts w:hint="cs"/>
          <w:sz w:val="32"/>
          <w:szCs w:val="32"/>
          <w:rtl/>
          <w:lang w:bidi="ar-IQ"/>
        </w:rPr>
        <w:t xml:space="preserve"> العليا</w:t>
      </w:r>
      <w:r>
        <w:rPr>
          <w:rFonts w:hint="cs"/>
          <w:sz w:val="32"/>
          <w:szCs w:val="32"/>
          <w:rtl/>
          <w:lang w:bidi="ar-IQ"/>
        </w:rPr>
        <w:t>:</w:t>
      </w:r>
      <w:r w:rsidR="003B77BC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801CFC" w:rsidRDefault="00801CFC" w:rsidP="00801CFC">
      <w:pPr>
        <w:pStyle w:val="NoSpacing"/>
        <w:rPr>
          <w:color w:val="0070C0"/>
          <w:sz w:val="32"/>
          <w:szCs w:val="32"/>
          <w:lang w:val="en-US" w:bidi="ar-IQ"/>
        </w:rPr>
      </w:pPr>
      <w:r w:rsidRPr="007B2E59">
        <w:rPr>
          <w:rFonts w:hint="cs"/>
          <w:color w:val="0070C0"/>
          <w:sz w:val="32"/>
          <w:szCs w:val="32"/>
          <w:rtl/>
          <w:lang w:bidi="ar-IQ"/>
        </w:rPr>
        <w:t xml:space="preserve"> دبلوم عالي طب مجتمع</w:t>
      </w:r>
      <w:r w:rsidRPr="007B2E59">
        <w:rPr>
          <w:color w:val="0070C0"/>
          <w:sz w:val="32"/>
          <w:szCs w:val="32"/>
          <w:lang w:val="en-US" w:bidi="ar-IQ"/>
        </w:rPr>
        <w:t xml:space="preserve"> </w:t>
      </w:r>
      <w:r w:rsidR="002D508C">
        <w:rPr>
          <w:rFonts w:hint="cs"/>
          <w:color w:val="0070C0"/>
          <w:sz w:val="32"/>
          <w:szCs w:val="32"/>
          <w:rtl/>
          <w:lang w:val="en-US" w:bidi="ar-IQ"/>
        </w:rPr>
        <w:t xml:space="preserve"> كلية الطب جامعة </w:t>
      </w:r>
      <w:r w:rsidR="002D508C">
        <w:rPr>
          <w:rFonts w:hint="cs"/>
          <w:color w:val="0070C0"/>
          <w:sz w:val="32"/>
          <w:szCs w:val="32"/>
          <w:rtl/>
          <w:lang w:val="en-US"/>
        </w:rPr>
        <w:t>ت</w:t>
      </w:r>
      <w:r w:rsidRPr="007B2E59">
        <w:rPr>
          <w:rFonts w:hint="cs"/>
          <w:color w:val="0070C0"/>
          <w:sz w:val="32"/>
          <w:szCs w:val="32"/>
          <w:rtl/>
          <w:lang w:val="en-US" w:bidi="ar-IQ"/>
        </w:rPr>
        <w:t>كريت</w:t>
      </w:r>
    </w:p>
    <w:p w:rsidR="009C2D5D" w:rsidRPr="007B2E59" w:rsidRDefault="009C2D5D" w:rsidP="00801CFC">
      <w:pPr>
        <w:pStyle w:val="NoSpacing"/>
        <w:rPr>
          <w:color w:val="0070C0"/>
          <w:sz w:val="32"/>
          <w:szCs w:val="32"/>
          <w:rtl/>
          <w:lang w:val="en-US"/>
        </w:rPr>
      </w:pPr>
      <w:r>
        <w:rPr>
          <w:rFonts w:hint="cs"/>
          <w:color w:val="0070C0"/>
          <w:sz w:val="32"/>
          <w:szCs w:val="32"/>
          <w:rtl/>
          <w:lang w:val="en-US"/>
        </w:rPr>
        <w:t>دبلوم عالي الطب النفسي السريري كلية الطب</w:t>
      </w:r>
      <w:r w:rsidR="00851A4F">
        <w:rPr>
          <w:rFonts w:hint="cs"/>
          <w:color w:val="0070C0"/>
          <w:sz w:val="32"/>
          <w:szCs w:val="32"/>
          <w:rtl/>
          <w:lang w:val="en-US"/>
        </w:rPr>
        <w:t xml:space="preserve"> جامعة موردوفيا للبحوث الوطنية</w:t>
      </w:r>
    </w:p>
    <w:p w:rsidR="00801CFC" w:rsidRPr="007B2E59" w:rsidRDefault="00801CFC" w:rsidP="00801CFC">
      <w:pPr>
        <w:pStyle w:val="NoSpacing"/>
        <w:rPr>
          <w:color w:val="0070C0"/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Pr="007B2E59">
        <w:rPr>
          <w:rFonts w:hint="cs"/>
          <w:color w:val="0070C0"/>
          <w:sz w:val="32"/>
          <w:szCs w:val="32"/>
          <w:rtl/>
          <w:lang w:bidi="ar-IQ"/>
        </w:rPr>
        <w:t>ماجستير الامراض الانتقالية والصحة العامة كلية الطب جامعة الله اباد في الهند</w:t>
      </w:r>
    </w:p>
    <w:p w:rsidR="00801CFC" w:rsidRPr="004106F5" w:rsidRDefault="00851A4F" w:rsidP="00801CFC">
      <w:pPr>
        <w:pStyle w:val="NoSpacing"/>
        <w:rPr>
          <w:sz w:val="32"/>
          <w:szCs w:val="32"/>
          <w:rtl/>
          <w:lang w:bidi="ar-IQ"/>
        </w:rPr>
      </w:pPr>
      <w:r>
        <w:rPr>
          <w:rFonts w:hint="cs"/>
          <w:color w:val="0070C0"/>
          <w:sz w:val="32"/>
          <w:szCs w:val="32"/>
          <w:rtl/>
          <w:lang w:bidi="ar-IQ"/>
        </w:rPr>
        <w:t>دكتوراه</w:t>
      </w:r>
      <w:r w:rsidR="009C2D5D">
        <w:rPr>
          <w:rFonts w:hint="cs"/>
          <w:color w:val="0070C0"/>
          <w:sz w:val="32"/>
          <w:szCs w:val="32"/>
          <w:rtl/>
          <w:lang w:bidi="ar-IQ"/>
        </w:rPr>
        <w:t xml:space="preserve"> الطب الوقائي</w:t>
      </w:r>
      <w:r w:rsidR="00801CFC" w:rsidRPr="007B2E59">
        <w:rPr>
          <w:rFonts w:hint="cs"/>
          <w:color w:val="0070C0"/>
          <w:sz w:val="32"/>
          <w:szCs w:val="32"/>
          <w:rtl/>
          <w:lang w:bidi="ar-IQ"/>
        </w:rPr>
        <w:t xml:space="preserve"> الصحة العامة والرعاية الصحية الاولية جامعة موردوفيا </w:t>
      </w:r>
      <w:r w:rsidR="00801CFC">
        <w:rPr>
          <w:rFonts w:hint="cs"/>
          <w:color w:val="0070C0"/>
          <w:sz w:val="32"/>
          <w:szCs w:val="32"/>
          <w:rtl/>
          <w:lang w:bidi="ar-IQ"/>
        </w:rPr>
        <w:t xml:space="preserve">الحكومية </w:t>
      </w:r>
      <w:r w:rsidR="00A1080F">
        <w:rPr>
          <w:rFonts w:hint="cs"/>
          <w:color w:val="0070C0"/>
          <w:sz w:val="32"/>
          <w:szCs w:val="32"/>
          <w:rtl/>
          <w:lang w:bidi="ar-IQ"/>
        </w:rPr>
        <w:t>كلية الطب روسيا الا</w:t>
      </w:r>
      <w:r w:rsidR="00A1080F">
        <w:rPr>
          <w:rFonts w:hint="cs"/>
          <w:color w:val="0070C0"/>
          <w:sz w:val="32"/>
          <w:szCs w:val="32"/>
          <w:rtl/>
          <w:lang w:val="en-US"/>
        </w:rPr>
        <w:t>ت</w:t>
      </w:r>
      <w:r w:rsidR="00801CFC" w:rsidRPr="007B2E59">
        <w:rPr>
          <w:rFonts w:hint="cs"/>
          <w:color w:val="0070C0"/>
          <w:sz w:val="32"/>
          <w:szCs w:val="32"/>
          <w:rtl/>
          <w:lang w:bidi="ar-IQ"/>
        </w:rPr>
        <w:t>حادية</w:t>
      </w:r>
    </w:p>
    <w:p w:rsidR="00801CFC" w:rsidRPr="004106F5" w:rsidRDefault="00801CFC" w:rsidP="00801CFC">
      <w:pPr>
        <w:pStyle w:val="NoSpacing"/>
        <w:rPr>
          <w:sz w:val="32"/>
          <w:szCs w:val="32"/>
          <w:rtl/>
          <w:lang w:bidi="ar-IQ"/>
        </w:rPr>
      </w:pPr>
      <w:r w:rsidRPr="004106F5">
        <w:rPr>
          <w:rFonts w:hint="cs"/>
          <w:sz w:val="32"/>
          <w:szCs w:val="32"/>
          <w:rtl/>
          <w:lang w:bidi="ar-IQ"/>
        </w:rPr>
        <w:t>الل</w:t>
      </w:r>
      <w:r w:rsidR="000D59A0">
        <w:rPr>
          <w:rFonts w:hint="cs"/>
          <w:sz w:val="32"/>
          <w:szCs w:val="32"/>
          <w:rtl/>
          <w:lang w:bidi="ar-IQ"/>
        </w:rPr>
        <w:t>قب العلمي: مدرس</w:t>
      </w:r>
      <w:r>
        <w:rPr>
          <w:rFonts w:hint="cs"/>
          <w:sz w:val="32"/>
          <w:szCs w:val="32"/>
          <w:rtl/>
          <w:lang w:bidi="ar-IQ"/>
        </w:rPr>
        <w:t>.</w:t>
      </w:r>
    </w:p>
    <w:p w:rsidR="00801CFC" w:rsidRPr="004106F5" w:rsidRDefault="00801CFC" w:rsidP="00801CFC">
      <w:pPr>
        <w:pStyle w:val="NoSpacing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العام: </w:t>
      </w:r>
      <w:r w:rsidR="000D59A0">
        <w:rPr>
          <w:rFonts w:hint="cs"/>
          <w:sz w:val="32"/>
          <w:szCs w:val="32"/>
          <w:rtl/>
          <w:lang w:bidi="ar-IQ"/>
        </w:rPr>
        <w:t>الصحة العامة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801CFC" w:rsidRPr="004106F5" w:rsidRDefault="00801CFC" w:rsidP="00801CFC">
      <w:pPr>
        <w:pStyle w:val="NoSpacing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الدقيق: الصحة العامة والرعاية الصحية الاولية.</w:t>
      </w:r>
      <w:r w:rsidRPr="004106F5">
        <w:rPr>
          <w:rFonts w:hint="cs"/>
          <w:sz w:val="32"/>
          <w:szCs w:val="32"/>
          <w:rtl/>
          <w:lang w:bidi="ar-IQ"/>
        </w:rPr>
        <w:t xml:space="preserve"> </w:t>
      </w:r>
    </w:p>
    <w:p w:rsidR="00801CFC" w:rsidRDefault="00801CFC" w:rsidP="00801CFC">
      <w:pPr>
        <w:pStyle w:val="NoSpacing"/>
        <w:tabs>
          <w:tab w:val="left" w:pos="3386"/>
        </w:tabs>
        <w:rPr>
          <w:sz w:val="32"/>
          <w:szCs w:val="32"/>
          <w:rtl/>
          <w:lang w:bidi="ar-IQ"/>
        </w:rPr>
      </w:pPr>
      <w:r w:rsidRPr="004106F5">
        <w:rPr>
          <w:rFonts w:hint="cs"/>
          <w:sz w:val="32"/>
          <w:szCs w:val="32"/>
          <w:rtl/>
          <w:lang w:bidi="ar-IQ"/>
        </w:rPr>
        <w:t>المجال البحثي: الطبي</w:t>
      </w:r>
    </w:p>
    <w:p w:rsidR="00801CFC" w:rsidRPr="004106F5" w:rsidRDefault="00801CFC" w:rsidP="00801CFC">
      <w:pPr>
        <w:pStyle w:val="NoSpacing"/>
        <w:tabs>
          <w:tab w:val="left" w:pos="3386"/>
        </w:tabs>
        <w:rPr>
          <w:sz w:val="32"/>
          <w:szCs w:val="32"/>
          <w:rtl/>
          <w:lang w:bidi="ar-IQ"/>
        </w:rPr>
      </w:pPr>
      <w:r w:rsidRPr="004106F5">
        <w:rPr>
          <w:rFonts w:hint="cs"/>
          <w:sz w:val="32"/>
          <w:szCs w:val="32"/>
          <w:rtl/>
          <w:lang w:bidi="ar-IQ"/>
        </w:rPr>
        <w:t xml:space="preserve"> </w:t>
      </w:r>
      <w:r w:rsidRPr="004106F5">
        <w:rPr>
          <w:sz w:val="32"/>
          <w:szCs w:val="32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465"/>
        <w:gridCol w:w="2376"/>
        <w:gridCol w:w="390"/>
        <w:gridCol w:w="2451"/>
      </w:tblGrid>
      <w:tr w:rsidR="00801CFC" w:rsidRPr="00433BA7" w:rsidTr="00264D60">
        <w:trPr>
          <w:trHeight w:val="407"/>
        </w:trPr>
        <w:tc>
          <w:tcPr>
            <w:tcW w:w="2840" w:type="dxa"/>
            <w:vMerge w:val="restart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المواد الدراسية التي قام بتدريسها في الدراسات ((الاولية/العليا))</w:t>
            </w:r>
          </w:p>
        </w:tc>
        <w:tc>
          <w:tcPr>
            <w:tcW w:w="2841" w:type="dxa"/>
            <w:gridSpan w:val="2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2841" w:type="dxa"/>
            <w:gridSpan w:val="2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801CFC" w:rsidRPr="00433BA7" w:rsidTr="00264D60">
        <w:trPr>
          <w:trHeight w:val="375"/>
        </w:trPr>
        <w:tc>
          <w:tcPr>
            <w:tcW w:w="284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باطني جراحي فرع الاسعافات الاولية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315"/>
        </w:trPr>
        <w:tc>
          <w:tcPr>
            <w:tcW w:w="284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اساسيات التمريض في قسم التخدير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360"/>
        </w:trPr>
        <w:tc>
          <w:tcPr>
            <w:tcW w:w="284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باطني جراحي,قسم التمريض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270"/>
        </w:trPr>
        <w:tc>
          <w:tcPr>
            <w:tcW w:w="284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val="en-US"/>
              </w:rPr>
            </w:pPr>
            <w:r w:rsidRPr="00433BA7">
              <w:rPr>
                <w:rFonts w:hint="cs"/>
                <w:sz w:val="32"/>
                <w:szCs w:val="32"/>
                <w:rtl/>
              </w:rPr>
              <w:t>السلوك المهني في قسم التخدير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210"/>
        </w:trPr>
        <w:tc>
          <w:tcPr>
            <w:tcW w:w="284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التأهيل الطبي في قسم الاحتياجات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225"/>
        </w:trPr>
        <w:tc>
          <w:tcPr>
            <w:tcW w:w="284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طب الاطفال في قسم الاحتياجات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174"/>
        </w:trPr>
        <w:tc>
          <w:tcPr>
            <w:tcW w:w="284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الصحة المهنية في كلية التقنيات الطبية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174"/>
        </w:trPr>
        <w:tc>
          <w:tcPr>
            <w:tcW w:w="284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76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val="en-US"/>
              </w:rPr>
            </w:pPr>
            <w:r w:rsidRPr="00433BA7">
              <w:rPr>
                <w:rFonts w:hint="cs"/>
                <w:sz w:val="32"/>
                <w:szCs w:val="32"/>
                <w:rtl/>
                <w:lang w:val="en-US"/>
              </w:rPr>
              <w:t>الصحة العامة والامراض الانتقالية في جامعة موردوفيا كلية الطب</w:t>
            </w:r>
          </w:p>
        </w:tc>
        <w:tc>
          <w:tcPr>
            <w:tcW w:w="390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5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01CFC" w:rsidRPr="00433BA7" w:rsidRDefault="00801CFC" w:rsidP="00801CFC">
      <w:pPr>
        <w:pStyle w:val="NoSpacing"/>
        <w:rPr>
          <w:sz w:val="32"/>
          <w:szCs w:val="32"/>
          <w:rtl/>
          <w:lang w:bidi="ar-IQ"/>
        </w:rPr>
      </w:pPr>
      <w:r w:rsidRPr="00433BA7">
        <w:rPr>
          <w:rFonts w:hint="cs"/>
          <w:sz w:val="32"/>
          <w:szCs w:val="32"/>
          <w:rtl/>
          <w:lang w:bidi="ar-IQ"/>
        </w:rPr>
        <w:t xml:space="preserve"> </w:t>
      </w:r>
    </w:p>
    <w:p w:rsidR="00801CFC" w:rsidRPr="00433BA7" w:rsidRDefault="00801CFC" w:rsidP="00801CFC">
      <w:pPr>
        <w:pStyle w:val="NoSpacing"/>
        <w:rPr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01CFC" w:rsidRPr="00433BA7" w:rsidTr="00264D60">
        <w:trPr>
          <w:trHeight w:val="435"/>
        </w:trPr>
        <w:tc>
          <w:tcPr>
            <w:tcW w:w="2130" w:type="dxa"/>
            <w:vMerge w:val="restart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عدد الاشراف على طلبة الدراسات العليا</w:t>
            </w:r>
          </w:p>
        </w:tc>
        <w:tc>
          <w:tcPr>
            <w:tcW w:w="2130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801CFC" w:rsidRPr="00433BA7" w:rsidTr="00264D60">
        <w:trPr>
          <w:trHeight w:val="378"/>
        </w:trPr>
        <w:tc>
          <w:tcPr>
            <w:tcW w:w="213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</w:tr>
    </w:tbl>
    <w:p w:rsidR="00801CFC" w:rsidRPr="00433BA7" w:rsidRDefault="00801CFC" w:rsidP="00801CFC">
      <w:pPr>
        <w:pStyle w:val="NoSpacing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01CFC" w:rsidRPr="00433BA7" w:rsidTr="00264D60">
        <w:trPr>
          <w:trHeight w:val="315"/>
        </w:trPr>
        <w:tc>
          <w:tcPr>
            <w:tcW w:w="2130" w:type="dxa"/>
            <w:vMerge w:val="restart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130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801CFC" w:rsidRPr="00433BA7" w:rsidTr="00264D60">
        <w:trPr>
          <w:trHeight w:val="336"/>
        </w:trPr>
        <w:tc>
          <w:tcPr>
            <w:tcW w:w="2130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801CFC" w:rsidRPr="00433BA7" w:rsidRDefault="00801CFC" w:rsidP="00264D60">
            <w:pPr>
              <w:pStyle w:val="NoSpacing"/>
              <w:jc w:val="center"/>
              <w:rPr>
                <w:sz w:val="32"/>
                <w:szCs w:val="32"/>
                <w:rtl/>
                <w:lang w:bidi="ar-IQ"/>
              </w:rPr>
            </w:pPr>
            <w:r w:rsidRPr="007B2E59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 xml:space="preserve">         </w:t>
            </w:r>
            <w:r w:rsidRPr="007B2E59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8</w:t>
            </w:r>
          </w:p>
        </w:tc>
      </w:tr>
    </w:tbl>
    <w:p w:rsidR="00801CFC" w:rsidRPr="00433BA7" w:rsidRDefault="00801CFC" w:rsidP="00801CFC">
      <w:pPr>
        <w:pStyle w:val="NoSpacing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5"/>
        <w:gridCol w:w="345"/>
        <w:gridCol w:w="6062"/>
      </w:tblGrid>
      <w:tr w:rsidR="00801CFC" w:rsidRPr="00433BA7" w:rsidTr="00264D60">
        <w:trPr>
          <w:trHeight w:val="316"/>
        </w:trPr>
        <w:tc>
          <w:tcPr>
            <w:tcW w:w="2115" w:type="dxa"/>
            <w:vMerge w:val="restart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6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240"/>
        </w:trPr>
        <w:tc>
          <w:tcPr>
            <w:tcW w:w="2115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6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225"/>
        </w:trPr>
        <w:tc>
          <w:tcPr>
            <w:tcW w:w="2115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6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225"/>
        </w:trPr>
        <w:tc>
          <w:tcPr>
            <w:tcW w:w="2115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4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06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01CFC" w:rsidRPr="003B5BCC" w:rsidRDefault="00801CFC" w:rsidP="00801CFC">
      <w:pPr>
        <w:pStyle w:val="NoSpacing"/>
        <w:rPr>
          <w:sz w:val="32"/>
          <w:szCs w:val="32"/>
          <w:lang w:val="en-US" w:bidi="ar-IQ"/>
        </w:rPr>
      </w:pPr>
    </w:p>
    <w:tbl>
      <w:tblPr>
        <w:tblStyle w:val="TableGridLight1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541"/>
        <w:gridCol w:w="5908"/>
      </w:tblGrid>
      <w:tr w:rsidR="00801CFC" w:rsidRPr="00433BA7" w:rsidTr="00264D60">
        <w:trPr>
          <w:trHeight w:val="285"/>
        </w:trPr>
        <w:tc>
          <w:tcPr>
            <w:tcW w:w="2082" w:type="dxa"/>
            <w:vMerge w:val="restart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المشاركة في المؤتمرات</w:t>
            </w: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tabs>
                <w:tab w:val="right" w:pos="457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المشاركة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الدولي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بوزارة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الصحة عام 2010</w:t>
            </w:r>
          </w:p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</w:tr>
      <w:tr w:rsidR="00801CFC" w:rsidRPr="00433BA7" w:rsidTr="00264D60">
        <w:trPr>
          <w:trHeight w:val="204"/>
        </w:trPr>
        <w:tc>
          <w:tcPr>
            <w:tcW w:w="2082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المشاركة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الدولي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الهند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للتخصصات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الطبية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والطبية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الحيوية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عام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2011</w:t>
            </w:r>
          </w:p>
        </w:tc>
      </w:tr>
      <w:tr w:rsidR="00801CFC" w:rsidRPr="00433BA7" w:rsidTr="00264D60">
        <w:trPr>
          <w:trHeight w:val="159"/>
        </w:trPr>
        <w:tc>
          <w:tcPr>
            <w:tcW w:w="2082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المشاركة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 الدولي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قبل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وزارة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الصحة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الروسية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سارانسك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عام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2016</w:t>
            </w:r>
          </w:p>
        </w:tc>
      </w:tr>
      <w:tr w:rsidR="00801CFC" w:rsidRPr="00433BA7" w:rsidTr="00264D60">
        <w:trPr>
          <w:trHeight w:val="240"/>
        </w:trPr>
        <w:tc>
          <w:tcPr>
            <w:tcW w:w="2082" w:type="dxa"/>
            <w:vMerge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pStyle w:val="NoSpacing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المشاركة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 الدولي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قبل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وزارة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الصحة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الروسية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سارانسك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عام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2017</w:t>
            </w:r>
          </w:p>
        </w:tc>
      </w:tr>
      <w:tr w:rsidR="00801CFC" w:rsidRPr="00433BA7" w:rsidTr="00264D60">
        <w:trPr>
          <w:trHeight w:val="240"/>
        </w:trPr>
        <w:tc>
          <w:tcPr>
            <w:tcW w:w="208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pStyle w:val="NoSpacing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العلمي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الدولي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جامعة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كربلاء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،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كلية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العلوم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،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27-28 / 3/2019</w:t>
            </w:r>
          </w:p>
        </w:tc>
      </w:tr>
      <w:tr w:rsidR="00801CFC" w:rsidRPr="00433BA7" w:rsidTr="00264D60">
        <w:trPr>
          <w:trHeight w:val="240"/>
        </w:trPr>
        <w:tc>
          <w:tcPr>
            <w:tcW w:w="208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6-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pStyle w:val="NoSpacing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العلمي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الدولي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بجامعة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الزهراوي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للفترة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22-23 / 3/2019</w:t>
            </w:r>
          </w:p>
        </w:tc>
      </w:tr>
      <w:tr w:rsidR="00801CFC" w:rsidRPr="00433BA7" w:rsidTr="00264D60">
        <w:trPr>
          <w:trHeight w:val="240"/>
        </w:trPr>
        <w:tc>
          <w:tcPr>
            <w:tcW w:w="208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pStyle w:val="NoSpacing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العلمي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الدولي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(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الطب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المستنصرية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44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سنة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من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التقدم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والعطاء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) 10-11 / 4/2019</w:t>
            </w:r>
          </w:p>
        </w:tc>
      </w:tr>
      <w:tr w:rsidR="00801CFC" w:rsidRPr="00433BA7" w:rsidTr="00264D60">
        <w:trPr>
          <w:trHeight w:val="240"/>
        </w:trPr>
        <w:tc>
          <w:tcPr>
            <w:tcW w:w="208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tabs>
                <w:tab w:val="right" w:pos="4572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المؤتمر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العلمي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السنوي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العشرين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دور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التمريض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السلوكيات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الصحية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في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433BA7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المجتمع</w:t>
            </w:r>
            <w:r w:rsidRPr="00433BA7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 xml:space="preserve"> 20-21 / 2019</w:t>
            </w:r>
            <w:r w:rsidRPr="00433B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  <w:p w:rsidR="00801CFC" w:rsidRPr="00433BA7" w:rsidRDefault="00801CFC" w:rsidP="00264D60">
            <w:pPr>
              <w:pStyle w:val="NoSpacing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801CFC" w:rsidRPr="00433BA7" w:rsidTr="00264D60">
        <w:trPr>
          <w:trHeight w:val="240"/>
        </w:trPr>
        <w:tc>
          <w:tcPr>
            <w:tcW w:w="2082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801CFC" w:rsidRPr="00433BA7" w:rsidRDefault="00801CFC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  <w:r w:rsidRPr="00433BA7">
              <w:rPr>
                <w:rFonts w:hint="cs"/>
                <w:sz w:val="32"/>
                <w:szCs w:val="32"/>
                <w:rtl/>
                <w:lang w:bidi="ar-IQ"/>
              </w:rPr>
              <w:t>9-</w:t>
            </w:r>
          </w:p>
        </w:tc>
        <w:tc>
          <w:tcPr>
            <w:tcW w:w="5955" w:type="dxa"/>
          </w:tcPr>
          <w:p w:rsidR="00801CFC" w:rsidRPr="00433BA7" w:rsidRDefault="00801CFC" w:rsidP="00264D60">
            <w:pPr>
              <w:tabs>
                <w:tab w:val="right" w:pos="4572"/>
              </w:tabs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3B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المؤتمر العلمي الدولي عن التوحد ( المعهد الطبي التقني بغداد للعام 2019</w:t>
            </w:r>
          </w:p>
        </w:tc>
      </w:tr>
      <w:tr w:rsidR="000D59A0" w:rsidRPr="00433BA7" w:rsidTr="00264D60">
        <w:trPr>
          <w:trHeight w:val="240"/>
        </w:trPr>
        <w:tc>
          <w:tcPr>
            <w:tcW w:w="2082" w:type="dxa"/>
          </w:tcPr>
          <w:p w:rsidR="000D59A0" w:rsidRPr="00433BA7" w:rsidRDefault="000D59A0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0D59A0" w:rsidRPr="000D59A0" w:rsidRDefault="000D59A0" w:rsidP="00264D60">
            <w:pPr>
              <w:pStyle w:val="NoSpacing"/>
              <w:rPr>
                <w:sz w:val="32"/>
                <w:szCs w:val="32"/>
                <w:lang w:val="en-US" w:bidi="ar-IQ"/>
              </w:rPr>
            </w:pPr>
            <w:r>
              <w:rPr>
                <w:sz w:val="32"/>
                <w:szCs w:val="32"/>
                <w:lang w:val="en-US" w:bidi="ar-IQ"/>
              </w:rPr>
              <w:t>10</w:t>
            </w:r>
          </w:p>
        </w:tc>
        <w:tc>
          <w:tcPr>
            <w:tcW w:w="5955" w:type="dxa"/>
          </w:tcPr>
          <w:p w:rsidR="000D59A0" w:rsidRPr="00433BA7" w:rsidRDefault="00426998" w:rsidP="00264D60">
            <w:pPr>
              <w:tabs>
                <w:tab w:val="right" w:pos="457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المؤتمر العلمي السنوي التاسع وزارة الصحة/دائرة صحة بغداد الكرخ لعام 2020</w:t>
            </w:r>
          </w:p>
        </w:tc>
      </w:tr>
      <w:tr w:rsidR="00426998" w:rsidRPr="00433BA7" w:rsidTr="00264D60">
        <w:trPr>
          <w:trHeight w:val="240"/>
        </w:trPr>
        <w:tc>
          <w:tcPr>
            <w:tcW w:w="2082" w:type="dxa"/>
          </w:tcPr>
          <w:p w:rsidR="00426998" w:rsidRPr="00433BA7" w:rsidRDefault="00426998" w:rsidP="00264D60">
            <w:pPr>
              <w:pStyle w:val="NoSpacing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85" w:type="dxa"/>
          </w:tcPr>
          <w:p w:rsidR="00426998" w:rsidRDefault="00426998" w:rsidP="00264D60">
            <w:pPr>
              <w:pStyle w:val="NoSpacing"/>
              <w:rPr>
                <w:sz w:val="32"/>
                <w:szCs w:val="32"/>
                <w:lang w:val="en-US" w:bidi="ar-IQ"/>
              </w:rPr>
            </w:pPr>
            <w:r>
              <w:rPr>
                <w:rFonts w:hint="cs"/>
                <w:sz w:val="32"/>
                <w:szCs w:val="32"/>
                <w:rtl/>
                <w:lang w:val="en-US" w:bidi="ar-IQ"/>
              </w:rPr>
              <w:t>11</w:t>
            </w:r>
          </w:p>
        </w:tc>
        <w:tc>
          <w:tcPr>
            <w:tcW w:w="5955" w:type="dxa"/>
          </w:tcPr>
          <w:p w:rsidR="00426998" w:rsidRDefault="00426998" w:rsidP="00264D60">
            <w:pPr>
              <w:tabs>
                <w:tab w:val="right" w:pos="4572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المؤتمر العلمي الدولي الخامس للتخصصات العلمية والطبية الجامعة التقنية الوسطى/ المعهد الطبي بغداد والمنعقد من تاريخ 9-10 من كانون الاول 2020</w:t>
            </w:r>
          </w:p>
        </w:tc>
      </w:tr>
    </w:tbl>
    <w:p w:rsidR="00801CFC" w:rsidRPr="00426998" w:rsidRDefault="00801CFC" w:rsidP="00801CFC">
      <w:pPr>
        <w:pStyle w:val="NoSpacing"/>
        <w:rPr>
          <w:sz w:val="32"/>
          <w:szCs w:val="32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4908"/>
      </w:tblGrid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A828B4F" wp14:editId="1D2721AE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13335</wp:posOffset>
                  </wp:positionV>
                  <wp:extent cx="834735" cy="1070952"/>
                  <wp:effectExtent l="0" t="0" r="3810" b="0"/>
                  <wp:wrapNone/>
                  <wp:docPr id="1" name="Picture 1" descr="C:\Users\AMmar\Downloads\IMG-e4aa0713b4da7889352b15753f744be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mar\Downloads\IMG-e4aa0713b4da7889352b15753f744be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35" cy="107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6"/>
                <w:szCs w:val="6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Dr. Ali Kareem </w:t>
            </w:r>
            <w:proofErr w:type="spellStart"/>
            <w:r w:rsidRPr="00296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Durib</w:t>
            </w:r>
            <w:proofErr w:type="spellEnd"/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College/Institute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Calibri" w:eastAsia="Calibri" w:hAnsi="Calibr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969FC"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  <w:t>Medical Institute in Baghdad</w:t>
            </w: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Official Email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Ali_kareem37@yahoo.com</w:t>
            </w: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PhD, Preventive Medicine and Public health </w:t>
            </w: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General Specialty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ar-IQ"/>
              </w:rPr>
              <w:t>Preventive Medicine</w:t>
            </w: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Accurate Specialty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ar-IQ"/>
              </w:rPr>
              <w:t>Public health and healthcare</w:t>
            </w: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The university from which he graduated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National University of </w:t>
            </w:r>
            <w:proofErr w:type="spellStart"/>
            <w:r w:rsidRPr="00296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Mordovia</w:t>
            </w:r>
            <w:proofErr w:type="spellEnd"/>
            <w:r w:rsidRPr="00296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National Research / Faculty of Medicine</w:t>
            </w: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Year of graduation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2017-2018</w:t>
            </w: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85" w:lineRule="auto"/>
              <w:ind w:right="288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Titles of published researches, publisher and </w:t>
            </w:r>
            <w:r w:rsidRPr="002969F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publishing link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1-Comparative Study of Medical-Social Aspects of Tuberculosis in Some Regions of Russian Federation and Iraq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8" w:history="1">
              <w:r w:rsidRPr="002969FC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http://dx.doi.org/10.26787/nydha-2226-7425-2018-20-4</w:t>
              </w:r>
            </w:hyperlink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2- </w:t>
            </w:r>
            <w:r w:rsidRPr="002969F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Prevalence of Tuberculosis in Baghdad, Iraq 2012-2016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9" w:history="1">
              <w:r w:rsidRPr="002969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http://www.ijsrp.org/research-paper-0218.php?rp=P747240</w:t>
              </w:r>
            </w:hyperlink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 xml:space="preserve">3- </w:t>
            </w: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Study of Scio-demographic and Medical Issues Related to Tuberculosis in Baghdad, Iraq 2012-2016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10" w:history="1">
              <w:r w:rsidRPr="002969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http://www.ijsrp.org/research-paper-0218.php?rp=P747235</w:t>
              </w:r>
            </w:hyperlink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4-</w:t>
            </w:r>
            <w:r w:rsidRPr="00296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REGIONAL FEATURES HEALS AND DEMOGRAPHIC INDICATORS (the example of Republic of </w:t>
            </w:r>
            <w:proofErr w:type="spellStart"/>
            <w:r w:rsidRPr="00296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Mordovia</w:t>
            </w:r>
            <w:proofErr w:type="spellEnd"/>
            <w:r w:rsidRPr="00296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11" w:history="1">
              <w:r w:rsidRPr="002969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https://clinical-journal.co.uk/gallery/2016-18-1_c.198-200.pdf</w:t>
              </w:r>
            </w:hyperlink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5-</w:t>
            </w: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Abortion Accessibility And Reproductive Behavior: The Retrospective Study Of International Experience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/>
              </w:rPr>
            </w:pPr>
            <w:hyperlink r:id="rId12" w:history="1">
              <w:r w:rsidRPr="002969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http://dx.doi.org/10.26787/nydha-2226-7425-2017-19-11</w:t>
              </w:r>
            </w:hyperlink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85" w:lineRule="auto"/>
              <w:ind w:right="288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Study of Tuberculosis Related Topics in 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Baghdad, Iraq 2012-2016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https://www.scopus.com/sourceid/19700174971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85" w:lineRule="auto"/>
              <w:ind w:right="288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CIDFont+F3" w:eastAsia="Calibri" w:hAnsi="Calibri" w:cs="CIDFont+F3"/>
                <w:sz w:val="24"/>
                <w:szCs w:val="24"/>
                <w:lang w:val="en-US"/>
              </w:rPr>
            </w:pPr>
            <w:r w:rsidRPr="002969FC">
              <w:rPr>
                <w:rFonts w:ascii="CIDFont+F3" w:eastAsia="Calibri" w:hAnsi="Calibri" w:cs="CIDFont+F3"/>
                <w:sz w:val="24"/>
                <w:szCs w:val="24"/>
                <w:lang w:val="en-US"/>
              </w:rPr>
              <w:t>Tuberculosis in Baghdad, Iraq 2012-2016: Retrospective Study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val="en-US"/>
              </w:rPr>
              <w:t>https://www.scopus.com/sourceid/63518</w:t>
            </w: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85" w:lineRule="auto"/>
              <w:ind w:right="288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</w:tcPr>
          <w:p w:rsidR="002969FC" w:rsidRPr="002969FC" w:rsidRDefault="002969FC" w:rsidP="002969F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3"/>
                <w:szCs w:val="23"/>
                <w:lang w:val="en-US"/>
              </w:rPr>
            </w:pPr>
            <w:r w:rsidRPr="002969FC"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2969FC">
              <w:rPr>
                <w:rFonts w:ascii="Calibri" w:eastAsia="Calibri" w:hAnsi="Calibri" w:cs="Arial"/>
                <w:b/>
                <w:bCs/>
                <w:sz w:val="23"/>
                <w:szCs w:val="23"/>
                <w:lang w:val="en-US"/>
              </w:rPr>
              <w:t xml:space="preserve">Antimicrobial Activity of a New Group of Compounds </w:t>
            </w:r>
            <w:r w:rsidRPr="002969FC">
              <w:rPr>
                <w:rFonts w:ascii="Calibri" w:eastAsia="Calibri" w:hAnsi="Calibri" w:cs="Arial"/>
                <w:b/>
                <w:bCs/>
                <w:i/>
                <w:iCs/>
                <w:sz w:val="23"/>
                <w:szCs w:val="23"/>
                <w:lang w:val="en-US"/>
              </w:rPr>
              <w:t xml:space="preserve">In Vivo </w:t>
            </w:r>
            <w:r w:rsidRPr="002969FC">
              <w:rPr>
                <w:rFonts w:ascii="Calibri" w:eastAsia="Calibri" w:hAnsi="Calibri" w:cs="Arial"/>
                <w:b/>
                <w:bCs/>
                <w:sz w:val="23"/>
                <w:szCs w:val="23"/>
                <w:lang w:val="en-US"/>
              </w:rPr>
              <w:t>In A Model Of Experimental Surgical Wound Infection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val="en-US"/>
              </w:rPr>
              <w:t>https://www.scopus.com/sourceid/19700175302</w:t>
            </w: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Patent and there issuers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  <w:vAlign w:val="center"/>
          </w:tcPr>
          <w:p w:rsidR="002969FC" w:rsidRPr="002969FC" w:rsidRDefault="002969FC" w:rsidP="002969FC">
            <w:pPr>
              <w:bidi w:val="0"/>
              <w:spacing w:after="0" w:line="290" w:lineRule="auto"/>
              <w:ind w:right="6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conferences (titles of the </w:t>
            </w:r>
            <w:r w:rsidRPr="002969F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conference, organizer and research titles)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Scientific Conferences: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1. Participation in the international conference in the Ministry of Health in 2010.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2. Participation in the international conference in India for medical and biomedical specialties in 2011.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3. Participation in the conference by the Russian Ministry of Health in Saransk in 2016.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4. Participation in the conference by the Russian Ministry of Health in Saransk in 2017.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5. International Scientific Conference at Karbala University, Faculty of Science, 27-28 / 3/2019.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6. International Scientific Conference at Al-</w:t>
            </w:r>
            <w:proofErr w:type="spellStart"/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Zahrawi</w:t>
            </w:r>
            <w:proofErr w:type="spellEnd"/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University for the period 22-23 / 3/2019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7. International Scientific Conference (</w:t>
            </w:r>
            <w:proofErr w:type="spellStart"/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Mustansiriya</w:t>
            </w:r>
            <w:proofErr w:type="spellEnd"/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Medicine 44 years of progress and tender) 10-11 / 4/2019.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8. The 20th Annual Scientific Conference The role of nursing in health behaviors in society 20-21 / 2019.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8. the5</w:t>
            </w: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international scientific conference of the medical and health specialties 9-10/12/2020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9. the 9</w:t>
            </w: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annual conference of al </w:t>
            </w:r>
            <w:proofErr w:type="spellStart"/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karakh</w:t>
            </w:r>
            <w:proofErr w:type="spellEnd"/>
            <w:r w:rsidRPr="00296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Baghdad health directorate for a healthy society during the covid-19 pandemic 2020</w:t>
            </w: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40" w:lineRule="auto"/>
              <w:ind w:right="15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lastRenderedPageBreak/>
              <w:t>No. of teaching courses and titles of each one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ind w:left="90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No of Teaching Courses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1- Publishing mechanism in scientific journals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2-Types and components of venous fluids (I.V Fluid)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3-Mechanism of Application of the Course System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4- Electronic tests on the computer</w:t>
            </w:r>
          </w:p>
          <w:p w:rsidR="002969FC" w:rsidRPr="002969FC" w:rsidRDefault="002969FC" w:rsidP="002969FC">
            <w:pPr>
              <w:bidi w:val="0"/>
              <w:spacing w:after="0" w:line="240" w:lineRule="auto"/>
              <w:ind w:left="810"/>
              <w:contextualSpacing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ind w:left="810"/>
              <w:contextualSpacing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ind w:left="810"/>
              <w:contextualSpacing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ind w:left="810"/>
              <w:contextualSpacing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ind w:left="810"/>
              <w:contextualSpacing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rtl/>
                <w:lang w:val="en-US"/>
              </w:rPr>
            </w:pPr>
          </w:p>
          <w:p w:rsidR="002969FC" w:rsidRPr="002969FC" w:rsidRDefault="002969FC" w:rsidP="002969FC">
            <w:pPr>
              <w:bidi w:val="0"/>
              <w:spacing w:after="0" w:line="240" w:lineRule="auto"/>
              <w:ind w:left="810"/>
              <w:contextualSpacing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88" w:lineRule="auto"/>
              <w:ind w:right="10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The materials he taught in primary and </w:t>
            </w:r>
            <w:r w:rsidRPr="002969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postgraduate studies (year, places)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ind w:left="90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Primary Studies:</w:t>
            </w:r>
          </w:p>
          <w:p w:rsidR="002969FC" w:rsidRPr="002969FC" w:rsidRDefault="002969FC" w:rsidP="002969FC">
            <w:pPr>
              <w:tabs>
                <w:tab w:val="decimal" w:pos="216"/>
                <w:tab w:val="decimal" w:pos="306"/>
              </w:tabs>
              <w:bidi w:val="0"/>
              <w:spacing w:before="72" w:after="0" w:line="201" w:lineRule="auto"/>
              <w:ind w:left="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1-Fundemental of Medical in the Department of Anesthesiology</w:t>
            </w:r>
          </w:p>
          <w:p w:rsidR="002969FC" w:rsidRPr="002969FC" w:rsidRDefault="002969FC" w:rsidP="002969FC">
            <w:pPr>
              <w:tabs>
                <w:tab w:val="decimal" w:pos="216"/>
                <w:tab w:val="decimal" w:pos="306"/>
              </w:tabs>
              <w:bidi w:val="0"/>
              <w:spacing w:before="72" w:after="0" w:line="201" w:lineRule="auto"/>
              <w:ind w:left="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2-Ethics in the anesthesia department</w:t>
            </w:r>
          </w:p>
          <w:p w:rsidR="002969FC" w:rsidRPr="002969FC" w:rsidRDefault="002969FC" w:rsidP="002969FC">
            <w:pPr>
              <w:tabs>
                <w:tab w:val="decimal" w:pos="216"/>
                <w:tab w:val="decimal" w:pos="306"/>
              </w:tabs>
              <w:bidi w:val="0"/>
              <w:spacing w:before="72" w:after="0" w:line="201" w:lineRule="auto"/>
              <w:ind w:left="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969FC" w:rsidRPr="002969FC" w:rsidRDefault="002969FC" w:rsidP="002969FC">
            <w:pPr>
              <w:tabs>
                <w:tab w:val="decimal" w:pos="216"/>
                <w:tab w:val="decimal" w:pos="306"/>
              </w:tabs>
              <w:bidi w:val="0"/>
              <w:spacing w:before="108" w:after="0" w:line="201" w:lineRule="auto"/>
              <w:ind w:left="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Projects supervised for postgraduate</w:t>
            </w:r>
          </w:p>
          <w:p w:rsidR="002969FC" w:rsidRPr="002969FC" w:rsidRDefault="002969FC" w:rsidP="002969FC">
            <w:pPr>
              <w:bidi w:val="0"/>
              <w:spacing w:after="0" w:line="280" w:lineRule="auto"/>
              <w:ind w:right="612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 xml:space="preserve">studies(name of project, name of student, </w:t>
            </w:r>
            <w:r w:rsidRPr="002969F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year, name of program)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69FC" w:rsidRPr="002969FC" w:rsidTr="0050252D">
        <w:tc>
          <w:tcPr>
            <w:tcW w:w="4644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>Titles and discussions of postgraduate studies</w:t>
            </w:r>
          </w:p>
          <w:p w:rsidR="002969FC" w:rsidRPr="002969FC" w:rsidRDefault="002969FC" w:rsidP="002969FC">
            <w:pPr>
              <w:bidi w:val="0"/>
              <w:spacing w:after="0" w:line="278" w:lineRule="auto"/>
              <w:ind w:right="54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  <w:r w:rsidRPr="002969F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 xml:space="preserve">(name of student, name of program, place, </w:t>
            </w:r>
            <w:r w:rsidRPr="00296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year)</w:t>
            </w:r>
          </w:p>
        </w:tc>
        <w:tc>
          <w:tcPr>
            <w:tcW w:w="4932" w:type="dxa"/>
          </w:tcPr>
          <w:p w:rsidR="002969FC" w:rsidRPr="002969FC" w:rsidRDefault="002969FC" w:rsidP="002969F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53FCA" w:rsidRPr="002969FC" w:rsidRDefault="00E53FCA">
      <w:pPr>
        <w:rPr>
          <w:rFonts w:hint="cs"/>
          <w:lang w:val="en-US" w:bidi="ar-IQ"/>
        </w:rPr>
      </w:pPr>
      <w:bookmarkStart w:id="0" w:name="_GoBack"/>
      <w:bookmarkEnd w:id="0"/>
    </w:p>
    <w:sectPr w:rsidR="00E53FCA" w:rsidRPr="002969FC" w:rsidSect="00B11F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DFont+F3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C"/>
    <w:rsid w:val="000D59A0"/>
    <w:rsid w:val="00160D02"/>
    <w:rsid w:val="00272CEC"/>
    <w:rsid w:val="002969FC"/>
    <w:rsid w:val="002D508C"/>
    <w:rsid w:val="003B5BCC"/>
    <w:rsid w:val="003B77BC"/>
    <w:rsid w:val="00426998"/>
    <w:rsid w:val="00662799"/>
    <w:rsid w:val="00801CFC"/>
    <w:rsid w:val="00851A4F"/>
    <w:rsid w:val="009C2D5D"/>
    <w:rsid w:val="00A1080F"/>
    <w:rsid w:val="00E53FCA"/>
    <w:rsid w:val="00E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C"/>
    <w:pPr>
      <w:bidi/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CFC"/>
    <w:pPr>
      <w:bidi/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801C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01C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C"/>
    <w:pPr>
      <w:bidi/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CFC"/>
    <w:pPr>
      <w:bidi/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801C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01C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6787/nydha-2226-7425-2018-20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x.doi.org/10.26787/nydha-2226-7425-2017-19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clinical-journal.co.uk/gallery/2016-18-1_c.198-20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jsrp.org/research-paper-0218.php?rp=P747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srp.org/research-paper-0218.php?rp=P747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تقنيات تخدير 2</cp:lastModifiedBy>
  <cp:revision>16</cp:revision>
  <dcterms:created xsi:type="dcterms:W3CDTF">2020-12-22T18:02:00Z</dcterms:created>
  <dcterms:modified xsi:type="dcterms:W3CDTF">2021-09-27T06:37:00Z</dcterms:modified>
</cp:coreProperties>
</file>